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B49F0" w14:textId="77777777" w:rsidR="00F83209" w:rsidRDefault="00B5001B" w:rsidP="00C66D1A">
      <w:pPr>
        <w:spacing w:line="240" w:lineRule="auto"/>
        <w:jc w:val="center"/>
        <w:rPr>
          <w:rFonts w:ascii="Century Gothic" w:hAnsi="Century Gothic"/>
          <w:noProof/>
          <w:color w:val="0070C0"/>
        </w:rPr>
      </w:pPr>
      <w:r w:rsidRPr="00B5001B">
        <w:rPr>
          <w:rFonts w:ascii="Century Gothic" w:hAnsi="Century Gothic"/>
          <w:noProof/>
          <w:sz w:val="24"/>
          <w:szCs w:val="24"/>
        </w:rPr>
        <w:drawing>
          <wp:anchor distT="0" distB="0" distL="114300" distR="114300" simplePos="0" relativeHeight="251658240" behindDoc="0" locked="0" layoutInCell="1" allowOverlap="1" wp14:anchorId="714AB5E1" wp14:editId="32CF1A7F">
            <wp:simplePos x="0" y="0"/>
            <wp:positionH relativeFrom="column">
              <wp:posOffset>2095500</wp:posOffset>
            </wp:positionH>
            <wp:positionV relativeFrom="page">
              <wp:posOffset>142875</wp:posOffset>
            </wp:positionV>
            <wp:extent cx="2667000" cy="9935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993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187">
        <w:rPr>
          <w:rFonts w:ascii="Century Gothic" w:hAnsi="Century Gothic"/>
          <w:noProof/>
          <w:sz w:val="24"/>
          <w:szCs w:val="24"/>
        </w:rPr>
        <w:br/>
      </w:r>
      <w:r w:rsidR="00082905" w:rsidRPr="00B13430">
        <w:rPr>
          <w:rFonts w:ascii="Century Gothic" w:hAnsi="Century Gothic"/>
          <w:noProof/>
          <w:color w:val="0070C0"/>
        </w:rPr>
        <w:t xml:space="preserve">         </w:t>
      </w:r>
    </w:p>
    <w:p w14:paraId="4A6A073F" w14:textId="77777777" w:rsidR="00E0726B" w:rsidRDefault="00F56AE3" w:rsidP="00E0726B">
      <w:pPr>
        <w:tabs>
          <w:tab w:val="left" w:pos="5856"/>
          <w:tab w:val="left" w:pos="6840"/>
        </w:tabs>
        <w:spacing w:after="0" w:line="240" w:lineRule="auto"/>
        <w:rPr>
          <w:rFonts w:ascii="Century Gothic" w:hAnsi="Century Gothic"/>
          <w:noProof/>
          <w:color w:val="0070C0"/>
        </w:rPr>
      </w:pPr>
      <w:r>
        <w:rPr>
          <w:rFonts w:ascii="Century Gothic" w:hAnsi="Century Gothic"/>
          <w:noProof/>
          <w:color w:val="0070C0"/>
        </w:rPr>
        <w:tab/>
      </w:r>
      <w:r w:rsidR="00253A6C">
        <w:rPr>
          <w:rFonts w:ascii="Century Gothic" w:hAnsi="Century Gothic"/>
          <w:noProof/>
          <w:color w:val="0070C0"/>
        </w:rPr>
        <w:tab/>
      </w:r>
    </w:p>
    <w:p w14:paraId="2F2F8972" w14:textId="77777777" w:rsidR="00E0726B" w:rsidRDefault="009D5187" w:rsidP="00E0726B">
      <w:pPr>
        <w:tabs>
          <w:tab w:val="left" w:pos="5856"/>
          <w:tab w:val="left" w:pos="6840"/>
        </w:tabs>
        <w:spacing w:after="0" w:line="240" w:lineRule="auto"/>
        <w:jc w:val="center"/>
        <w:rPr>
          <w:rFonts w:ascii="Century Gothic" w:hAnsi="Century Gothic"/>
          <w:b/>
          <w:bCs/>
          <w:noProof/>
          <w:color w:val="0070C0"/>
        </w:rPr>
      </w:pPr>
      <w:r w:rsidRPr="00B13430">
        <w:rPr>
          <w:rFonts w:ascii="Century Gothic" w:hAnsi="Century Gothic"/>
          <w:b/>
          <w:bCs/>
          <w:noProof/>
          <w:color w:val="0070C0"/>
        </w:rPr>
        <w:t>“Equal Opportuni</w:t>
      </w:r>
      <w:r w:rsidR="00082905" w:rsidRPr="00B13430">
        <w:rPr>
          <w:rFonts w:ascii="Century Gothic" w:hAnsi="Century Gothic"/>
          <w:b/>
          <w:bCs/>
          <w:noProof/>
          <w:color w:val="0070C0"/>
        </w:rPr>
        <w:t>ty Provider &amp; Employer”</w:t>
      </w:r>
    </w:p>
    <w:p w14:paraId="7556E600" w14:textId="08E0B294" w:rsidR="00B5001B" w:rsidRDefault="00B5001B" w:rsidP="00E0726B">
      <w:pPr>
        <w:tabs>
          <w:tab w:val="left" w:pos="5856"/>
          <w:tab w:val="left" w:pos="6840"/>
        </w:tabs>
        <w:spacing w:after="0" w:line="240" w:lineRule="auto"/>
        <w:jc w:val="center"/>
        <w:rPr>
          <w:rStyle w:val="Hyperlink"/>
          <w:rFonts w:ascii="Century Gothic" w:hAnsi="Century Gothic"/>
        </w:rPr>
      </w:pPr>
      <w:r w:rsidRPr="00B13430">
        <w:rPr>
          <w:rFonts w:ascii="Century Gothic" w:hAnsi="Century Gothic"/>
        </w:rPr>
        <w:t>508 Second Street</w:t>
      </w:r>
      <w:r w:rsidR="009D5187" w:rsidRPr="00B13430">
        <w:rPr>
          <w:rFonts w:ascii="Century Gothic" w:hAnsi="Century Gothic"/>
        </w:rPr>
        <w:t>,</w:t>
      </w:r>
      <w:r w:rsidRPr="00B13430">
        <w:rPr>
          <w:rFonts w:ascii="Century Gothic" w:hAnsi="Century Gothic"/>
        </w:rPr>
        <w:t xml:space="preserve"> P.O. Box 277, Pepin, WI, 54759</w:t>
      </w:r>
      <w:r w:rsidR="009D5187" w:rsidRPr="00B13430">
        <w:rPr>
          <w:rFonts w:ascii="Century Gothic" w:hAnsi="Century Gothic"/>
        </w:rPr>
        <w:t>, Phone 715-442-2461</w:t>
      </w:r>
      <w:r w:rsidRPr="00B13430">
        <w:rPr>
          <w:rFonts w:ascii="Century Gothic" w:hAnsi="Century Gothic"/>
        </w:rPr>
        <w:br/>
      </w:r>
      <w:r w:rsidR="009D5187" w:rsidRPr="00B13430">
        <w:rPr>
          <w:rFonts w:ascii="Century Gothic" w:hAnsi="Century Gothic"/>
        </w:rPr>
        <w:t xml:space="preserve">Emails: </w:t>
      </w:r>
      <w:hyperlink r:id="rId7" w:history="1">
        <w:r w:rsidR="009D5187" w:rsidRPr="00B13430">
          <w:rPr>
            <w:rStyle w:val="Hyperlink"/>
            <w:rFonts w:ascii="Century Gothic" w:hAnsi="Century Gothic"/>
            <w:color w:val="auto"/>
            <w:u w:val="none"/>
          </w:rPr>
          <w:t>clerk@pepinwisconsin.org</w:t>
        </w:r>
      </w:hyperlink>
      <w:r w:rsidR="009D5187" w:rsidRPr="00B13430">
        <w:rPr>
          <w:rFonts w:ascii="Century Gothic" w:hAnsi="Century Gothic"/>
        </w:rPr>
        <w:t xml:space="preserve"> and </w:t>
      </w:r>
      <w:hyperlink r:id="rId8" w:history="1">
        <w:r w:rsidR="00433079" w:rsidRPr="005935DF">
          <w:rPr>
            <w:rStyle w:val="Hyperlink"/>
            <w:rFonts w:ascii="Century Gothic" w:hAnsi="Century Gothic"/>
          </w:rPr>
          <w:t>treasurer@pepinwisconsin.org</w:t>
        </w:r>
      </w:hyperlink>
    </w:p>
    <w:p w14:paraId="2405EFD9" w14:textId="12CF1A12" w:rsidR="00E0726B" w:rsidRPr="00E0726B" w:rsidRDefault="00E0726B" w:rsidP="00E0726B">
      <w:pPr>
        <w:spacing w:after="0" w:line="240" w:lineRule="auto"/>
        <w:jc w:val="center"/>
        <w:rPr>
          <w:rStyle w:val="Hyperlink"/>
          <w:rFonts w:ascii="Century Gothic" w:hAnsi="Century Gothic"/>
        </w:rPr>
      </w:pPr>
    </w:p>
    <w:p w14:paraId="4CDE3D5D" w14:textId="0CF27F40" w:rsidR="00E0726B" w:rsidRPr="00E0726B" w:rsidRDefault="00E0726B" w:rsidP="00E0726B">
      <w:pPr>
        <w:pStyle w:val="Title"/>
        <w:rPr>
          <w:rFonts w:ascii="Century Gothic" w:hAnsi="Century Gothic"/>
        </w:rPr>
      </w:pPr>
      <w:r w:rsidRPr="00E0726B">
        <w:rPr>
          <w:rFonts w:ascii="Century Gothic" w:hAnsi="Century Gothic"/>
        </w:rPr>
        <w:t>PEPIN MUNICIPAL WATER UTILITY</w:t>
      </w:r>
    </w:p>
    <w:p w14:paraId="04E4E418" w14:textId="77183B6A" w:rsidR="00E0726B" w:rsidRPr="00E0726B" w:rsidRDefault="00E0726B" w:rsidP="00E0726B">
      <w:pPr>
        <w:pStyle w:val="Subtitle"/>
        <w:rPr>
          <w:rFonts w:ascii="Century Gothic" w:hAnsi="Century Gothic"/>
        </w:rPr>
      </w:pPr>
      <w:r w:rsidRPr="00E0726B">
        <w:rPr>
          <w:rFonts w:ascii="Century Gothic" w:hAnsi="Century Gothic"/>
        </w:rPr>
        <w:t xml:space="preserve">Quarterly Rates Effective  </w:t>
      </w:r>
      <w:r>
        <w:rPr>
          <w:rFonts w:ascii="Century Gothic" w:hAnsi="Century Gothic"/>
        </w:rPr>
        <w:t>October</w:t>
      </w:r>
      <w:r w:rsidRPr="00E0726B">
        <w:rPr>
          <w:rFonts w:ascii="Century Gothic" w:hAnsi="Century Gothic"/>
        </w:rPr>
        <w:t xml:space="preserve"> 1, </w:t>
      </w:r>
      <w:r>
        <w:rPr>
          <w:rFonts w:ascii="Century Gothic" w:hAnsi="Century Gothic"/>
        </w:rPr>
        <w:t>2020</w:t>
      </w:r>
    </w:p>
    <w:p w14:paraId="5C0F0EE2" w14:textId="77777777" w:rsidR="00E0726B" w:rsidRPr="00E0726B" w:rsidRDefault="00E0726B" w:rsidP="00E0726B">
      <w:pPr>
        <w:pStyle w:val="Subtitle"/>
        <w:rPr>
          <w:rFonts w:ascii="Century Gothic" w:hAnsi="Century Gothic"/>
          <w:b w:val="0"/>
        </w:rPr>
      </w:pPr>
    </w:p>
    <w:p w14:paraId="48BAEDB6" w14:textId="3C9812DC" w:rsidR="00E0726B" w:rsidRPr="00E0726B" w:rsidRDefault="00E0726B" w:rsidP="00E0726B">
      <w:pPr>
        <w:spacing w:after="0"/>
        <w:rPr>
          <w:rFonts w:ascii="Century Gothic" w:hAnsi="Century Gothic"/>
        </w:rPr>
      </w:pPr>
      <w:r w:rsidRPr="00E0726B">
        <w:rPr>
          <w:rFonts w:ascii="Century Gothic" w:hAnsi="Century Gothic"/>
          <w:b/>
        </w:rPr>
        <w:t>Service Charge:</w:t>
      </w:r>
      <w:r w:rsidRPr="00E0726B">
        <w:rPr>
          <w:rFonts w:ascii="Century Gothic" w:hAnsi="Century Gothic"/>
        </w:rPr>
        <w:tab/>
      </w:r>
      <w:r w:rsidRPr="00E0726B">
        <w:rPr>
          <w:rFonts w:ascii="Century Gothic" w:hAnsi="Century Gothic"/>
          <w:b/>
        </w:rPr>
        <w:t xml:space="preserve">5/8 &amp; ¾- inch </w:t>
      </w:r>
      <w:smartTag w:uri="urn:schemas-microsoft-com:office:smarttags" w:element="PersonName">
        <w:r w:rsidRPr="00E0726B">
          <w:rPr>
            <w:rFonts w:ascii="Century Gothic" w:hAnsi="Century Gothic"/>
            <w:b/>
          </w:rPr>
          <w:t>me</w:t>
        </w:r>
      </w:smartTag>
      <w:r w:rsidRPr="00E0726B">
        <w:rPr>
          <w:rFonts w:ascii="Century Gothic" w:hAnsi="Century Gothic"/>
          <w:b/>
        </w:rPr>
        <w:t>ter</w:t>
      </w:r>
      <w:r w:rsidRPr="00E0726B">
        <w:rPr>
          <w:rFonts w:ascii="Century Gothic" w:hAnsi="Century Gothic"/>
          <w:b/>
        </w:rPr>
        <w:tab/>
      </w:r>
      <w:r w:rsidRPr="00E0726B">
        <w:rPr>
          <w:rFonts w:ascii="Century Gothic" w:hAnsi="Century Gothic"/>
          <w:b/>
        </w:rPr>
        <w:tab/>
        <w:t>$</w:t>
      </w:r>
      <w:r w:rsidR="005F1E2B">
        <w:rPr>
          <w:rFonts w:ascii="Century Gothic" w:hAnsi="Century Gothic"/>
          <w:b/>
        </w:rPr>
        <w:t>24.00</w:t>
      </w:r>
    </w:p>
    <w:p w14:paraId="463E3163" w14:textId="132E5484"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t xml:space="preserve">1-inch </w:t>
      </w:r>
      <w:smartTag w:uri="urn:schemas-microsoft-com:office:smarttags" w:element="PersonName">
        <w:r w:rsidRPr="00E0726B">
          <w:rPr>
            <w:rFonts w:ascii="Century Gothic" w:hAnsi="Century Gothic"/>
            <w:b/>
          </w:rPr>
          <w:t>me</w:t>
        </w:r>
      </w:smartTag>
      <w:r w:rsidRPr="00E0726B">
        <w:rPr>
          <w:rFonts w:ascii="Century Gothic" w:hAnsi="Century Gothic"/>
          <w:b/>
        </w:rPr>
        <w:t>ter</w:t>
      </w:r>
      <w:r w:rsidRPr="00E0726B">
        <w:rPr>
          <w:rFonts w:ascii="Century Gothic" w:hAnsi="Century Gothic"/>
          <w:b/>
        </w:rPr>
        <w:tab/>
      </w:r>
      <w:r w:rsidRPr="00E0726B">
        <w:rPr>
          <w:rFonts w:ascii="Century Gothic" w:hAnsi="Century Gothic"/>
          <w:b/>
        </w:rPr>
        <w:tab/>
      </w:r>
      <w:r w:rsidRPr="00E0726B">
        <w:rPr>
          <w:rFonts w:ascii="Century Gothic" w:hAnsi="Century Gothic"/>
          <w:b/>
        </w:rPr>
        <w:tab/>
        <w:t>$</w:t>
      </w:r>
      <w:r w:rsidR="005F1E2B">
        <w:rPr>
          <w:rFonts w:ascii="Century Gothic" w:hAnsi="Century Gothic"/>
          <w:b/>
        </w:rPr>
        <w:t>33.00</w:t>
      </w:r>
    </w:p>
    <w:p w14:paraId="5AF98DBD" w14:textId="19FD4808"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t xml:space="preserve">1¼ inch </w:t>
      </w:r>
      <w:smartTag w:uri="urn:schemas-microsoft-com:office:smarttags" w:element="PersonName">
        <w:r w:rsidRPr="00E0726B">
          <w:rPr>
            <w:rFonts w:ascii="Century Gothic" w:hAnsi="Century Gothic"/>
            <w:b/>
          </w:rPr>
          <w:t>me</w:t>
        </w:r>
      </w:smartTag>
      <w:r w:rsidRPr="00E0726B">
        <w:rPr>
          <w:rFonts w:ascii="Century Gothic" w:hAnsi="Century Gothic"/>
          <w:b/>
        </w:rPr>
        <w:t>ter</w:t>
      </w:r>
      <w:r w:rsidRPr="00E0726B">
        <w:rPr>
          <w:rFonts w:ascii="Century Gothic" w:hAnsi="Century Gothic"/>
          <w:b/>
        </w:rPr>
        <w:tab/>
      </w:r>
      <w:r w:rsidRPr="00E0726B">
        <w:rPr>
          <w:rFonts w:ascii="Century Gothic" w:hAnsi="Century Gothic"/>
          <w:b/>
        </w:rPr>
        <w:tab/>
        <w:t>$</w:t>
      </w:r>
      <w:r w:rsidR="003E34B9">
        <w:rPr>
          <w:rFonts w:ascii="Century Gothic" w:hAnsi="Century Gothic"/>
          <w:b/>
        </w:rPr>
        <w:t>45.00</w:t>
      </w:r>
    </w:p>
    <w:p w14:paraId="32BF5F48" w14:textId="709F0203"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t xml:space="preserve">1 ½ inch </w:t>
      </w:r>
      <w:smartTag w:uri="urn:schemas-microsoft-com:office:smarttags" w:element="PersonName">
        <w:r w:rsidRPr="00E0726B">
          <w:rPr>
            <w:rFonts w:ascii="Century Gothic" w:hAnsi="Century Gothic"/>
            <w:b/>
          </w:rPr>
          <w:t>me</w:t>
        </w:r>
      </w:smartTag>
      <w:r w:rsidRPr="00E0726B">
        <w:rPr>
          <w:rFonts w:ascii="Century Gothic" w:hAnsi="Century Gothic"/>
          <w:b/>
        </w:rPr>
        <w:t>ter</w:t>
      </w:r>
      <w:r w:rsidRPr="00E0726B">
        <w:rPr>
          <w:rFonts w:ascii="Century Gothic" w:hAnsi="Century Gothic"/>
          <w:b/>
        </w:rPr>
        <w:tab/>
      </w:r>
      <w:r w:rsidRPr="00E0726B">
        <w:rPr>
          <w:rFonts w:ascii="Century Gothic" w:hAnsi="Century Gothic"/>
          <w:b/>
        </w:rPr>
        <w:tab/>
      </w:r>
      <w:r w:rsidR="003E34B9">
        <w:rPr>
          <w:rFonts w:ascii="Century Gothic" w:hAnsi="Century Gothic"/>
          <w:b/>
        </w:rPr>
        <w:t>$57.00</w:t>
      </w:r>
    </w:p>
    <w:p w14:paraId="72B71BE7" w14:textId="441F8F21"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r>
      <w:proofErr w:type="gramStart"/>
      <w:r w:rsidRPr="00E0726B">
        <w:rPr>
          <w:rFonts w:ascii="Century Gothic" w:hAnsi="Century Gothic"/>
          <w:b/>
        </w:rPr>
        <w:t>2 inch</w:t>
      </w:r>
      <w:proofErr w:type="gramEnd"/>
      <w:r w:rsidRPr="00E0726B">
        <w:rPr>
          <w:rFonts w:ascii="Century Gothic" w:hAnsi="Century Gothic"/>
          <w:b/>
        </w:rPr>
        <w:t xml:space="preserve"> </w:t>
      </w:r>
      <w:smartTag w:uri="urn:schemas-microsoft-com:office:smarttags" w:element="PersonName">
        <w:r w:rsidRPr="00E0726B">
          <w:rPr>
            <w:rFonts w:ascii="Century Gothic" w:hAnsi="Century Gothic"/>
            <w:b/>
          </w:rPr>
          <w:t>me</w:t>
        </w:r>
      </w:smartTag>
      <w:r w:rsidRPr="00E0726B">
        <w:rPr>
          <w:rFonts w:ascii="Century Gothic" w:hAnsi="Century Gothic"/>
          <w:b/>
        </w:rPr>
        <w:t>ter</w:t>
      </w:r>
      <w:r w:rsidRPr="00E0726B">
        <w:rPr>
          <w:rFonts w:ascii="Century Gothic" w:hAnsi="Century Gothic"/>
          <w:b/>
        </w:rPr>
        <w:tab/>
      </w:r>
      <w:r w:rsidRPr="00E0726B">
        <w:rPr>
          <w:rFonts w:ascii="Century Gothic" w:hAnsi="Century Gothic"/>
          <w:b/>
        </w:rPr>
        <w:tab/>
      </w:r>
      <w:r w:rsidRPr="00E0726B">
        <w:rPr>
          <w:rFonts w:ascii="Century Gothic" w:hAnsi="Century Gothic"/>
          <w:b/>
        </w:rPr>
        <w:tab/>
        <w:t>$</w:t>
      </w:r>
      <w:r w:rsidR="003E34B9">
        <w:rPr>
          <w:rFonts w:ascii="Century Gothic" w:hAnsi="Century Gothic"/>
          <w:b/>
        </w:rPr>
        <w:t>78.00</w:t>
      </w:r>
    </w:p>
    <w:p w14:paraId="75B66972" w14:textId="600F2361"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r>
      <w:proofErr w:type="gramStart"/>
      <w:r w:rsidRPr="00E0726B">
        <w:rPr>
          <w:rFonts w:ascii="Century Gothic" w:hAnsi="Century Gothic"/>
          <w:b/>
        </w:rPr>
        <w:t>3 inch</w:t>
      </w:r>
      <w:proofErr w:type="gramEnd"/>
      <w:r w:rsidRPr="00E0726B">
        <w:rPr>
          <w:rFonts w:ascii="Century Gothic" w:hAnsi="Century Gothic"/>
          <w:b/>
        </w:rPr>
        <w:t xml:space="preserve"> </w:t>
      </w:r>
      <w:smartTag w:uri="urn:schemas-microsoft-com:office:smarttags" w:element="PersonName">
        <w:r w:rsidRPr="00E0726B">
          <w:rPr>
            <w:rFonts w:ascii="Century Gothic" w:hAnsi="Century Gothic"/>
            <w:b/>
          </w:rPr>
          <w:t>me</w:t>
        </w:r>
      </w:smartTag>
      <w:r w:rsidRPr="00E0726B">
        <w:rPr>
          <w:rFonts w:ascii="Century Gothic" w:hAnsi="Century Gothic"/>
          <w:b/>
        </w:rPr>
        <w:t>ter</w:t>
      </w:r>
      <w:r w:rsidRPr="00E0726B">
        <w:rPr>
          <w:rFonts w:ascii="Century Gothic" w:hAnsi="Century Gothic"/>
          <w:b/>
        </w:rPr>
        <w:tab/>
      </w:r>
      <w:r w:rsidRPr="00E0726B">
        <w:rPr>
          <w:rFonts w:ascii="Century Gothic" w:hAnsi="Century Gothic"/>
          <w:b/>
        </w:rPr>
        <w:tab/>
      </w:r>
      <w:r w:rsidRPr="00E0726B">
        <w:rPr>
          <w:rFonts w:ascii="Century Gothic" w:hAnsi="Century Gothic"/>
          <w:b/>
        </w:rPr>
        <w:tab/>
        <w:t>$</w:t>
      </w:r>
      <w:r w:rsidR="003E34B9">
        <w:rPr>
          <w:rFonts w:ascii="Century Gothic" w:hAnsi="Century Gothic"/>
          <w:b/>
        </w:rPr>
        <w:t>114.00</w:t>
      </w:r>
    </w:p>
    <w:p w14:paraId="71F8366B" w14:textId="77777777" w:rsidR="00E0726B" w:rsidRPr="00E0726B" w:rsidRDefault="00E0726B" w:rsidP="00E0726B">
      <w:pPr>
        <w:spacing w:after="0"/>
        <w:rPr>
          <w:rFonts w:ascii="Century Gothic" w:hAnsi="Century Gothic"/>
          <w:b/>
        </w:rPr>
      </w:pPr>
    </w:p>
    <w:p w14:paraId="6BA38F17" w14:textId="19170B72" w:rsidR="00E0726B" w:rsidRPr="00E0726B" w:rsidRDefault="00E0726B" w:rsidP="009339E9">
      <w:pPr>
        <w:spacing w:after="0"/>
        <w:jc w:val="both"/>
        <w:rPr>
          <w:rFonts w:ascii="Century Gothic" w:hAnsi="Century Gothic"/>
          <w:b/>
        </w:rPr>
      </w:pPr>
      <w:r w:rsidRPr="00E0726B">
        <w:rPr>
          <w:rFonts w:ascii="Century Gothic" w:hAnsi="Century Gothic"/>
          <w:b/>
        </w:rPr>
        <w:t>Volu</w:t>
      </w:r>
      <w:smartTag w:uri="urn:schemas-microsoft-com:office:smarttags" w:element="PersonName">
        <w:r w:rsidRPr="00E0726B">
          <w:rPr>
            <w:rFonts w:ascii="Century Gothic" w:hAnsi="Century Gothic"/>
            <w:b/>
          </w:rPr>
          <w:t>me</w:t>
        </w:r>
      </w:smartTag>
      <w:r w:rsidRPr="00E0726B">
        <w:rPr>
          <w:rFonts w:ascii="Century Gothic" w:hAnsi="Century Gothic"/>
          <w:b/>
        </w:rPr>
        <w:t xml:space="preserve"> Charge:</w:t>
      </w:r>
      <w:r w:rsidRPr="00E0726B">
        <w:rPr>
          <w:rFonts w:ascii="Century Gothic" w:hAnsi="Century Gothic"/>
          <w:b/>
        </w:rPr>
        <w:tab/>
      </w:r>
      <w:r w:rsidR="009339E9">
        <w:rPr>
          <w:rFonts w:ascii="Century Gothic" w:hAnsi="Century Gothic"/>
          <w:b/>
        </w:rPr>
        <w:t>$</w:t>
      </w:r>
      <w:r w:rsidR="00B3349F">
        <w:rPr>
          <w:rFonts w:ascii="Century Gothic" w:hAnsi="Century Gothic"/>
          <w:b/>
        </w:rPr>
        <w:t>4.56</w:t>
      </w:r>
      <w:r w:rsidR="009339E9">
        <w:rPr>
          <w:rFonts w:ascii="Century Gothic" w:hAnsi="Century Gothic"/>
          <w:b/>
        </w:rPr>
        <w:t xml:space="preserve"> per 1,000 gallons</w:t>
      </w:r>
    </w:p>
    <w:p w14:paraId="7CB5591E" w14:textId="77777777" w:rsidR="00E0726B" w:rsidRPr="00E0726B" w:rsidRDefault="00E0726B" w:rsidP="00E0726B">
      <w:pPr>
        <w:spacing w:after="0"/>
        <w:rPr>
          <w:rFonts w:ascii="Century Gothic" w:hAnsi="Century Gothic"/>
          <w:b/>
        </w:rPr>
      </w:pPr>
    </w:p>
    <w:p w14:paraId="5428C62A" w14:textId="7527B603" w:rsidR="00E0726B" w:rsidRPr="00E0726B" w:rsidRDefault="00E0726B" w:rsidP="00E0726B">
      <w:pPr>
        <w:spacing w:after="0"/>
        <w:rPr>
          <w:rFonts w:ascii="Century Gothic" w:hAnsi="Century Gothic"/>
          <w:b/>
        </w:rPr>
      </w:pPr>
      <w:r w:rsidRPr="00E0726B">
        <w:rPr>
          <w:rFonts w:ascii="Century Gothic" w:hAnsi="Century Gothic"/>
          <w:b/>
        </w:rPr>
        <w:t>Private Fire Protection:</w:t>
      </w:r>
      <w:r>
        <w:rPr>
          <w:rFonts w:ascii="Century Gothic" w:hAnsi="Century Gothic"/>
          <w:b/>
        </w:rPr>
        <w:t xml:space="preserve"> </w:t>
      </w:r>
      <w:r w:rsidRPr="00E0726B">
        <w:rPr>
          <w:rFonts w:ascii="Century Gothic" w:hAnsi="Century Gothic"/>
          <w:b/>
        </w:rPr>
        <w:t>2-inch connection</w:t>
      </w:r>
      <w:r w:rsidRPr="00E0726B">
        <w:rPr>
          <w:rFonts w:ascii="Century Gothic" w:hAnsi="Century Gothic"/>
          <w:b/>
        </w:rPr>
        <w:tab/>
        <w:t>$</w:t>
      </w:r>
      <w:r w:rsidR="008C11B2">
        <w:rPr>
          <w:rFonts w:ascii="Century Gothic" w:hAnsi="Century Gothic"/>
          <w:b/>
        </w:rPr>
        <w:t>21.00</w:t>
      </w:r>
    </w:p>
    <w:p w14:paraId="3B47133F" w14:textId="012D7ED1"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r>
      <w:r>
        <w:rPr>
          <w:rFonts w:ascii="Century Gothic" w:hAnsi="Century Gothic"/>
          <w:b/>
        </w:rPr>
        <w:t xml:space="preserve">    </w:t>
      </w:r>
      <w:r w:rsidRPr="00E0726B">
        <w:rPr>
          <w:rFonts w:ascii="Century Gothic" w:hAnsi="Century Gothic"/>
          <w:b/>
        </w:rPr>
        <w:t>3-inch connection</w:t>
      </w:r>
      <w:r w:rsidRPr="00E0726B">
        <w:rPr>
          <w:rFonts w:ascii="Century Gothic" w:hAnsi="Century Gothic"/>
          <w:b/>
        </w:rPr>
        <w:tab/>
        <w:t>$3</w:t>
      </w:r>
      <w:r w:rsidR="008C11B2">
        <w:rPr>
          <w:rFonts w:ascii="Century Gothic" w:hAnsi="Century Gothic"/>
          <w:b/>
        </w:rPr>
        <w:t>9.00</w:t>
      </w:r>
    </w:p>
    <w:p w14:paraId="30BA377F" w14:textId="540A56A2"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r>
      <w:r>
        <w:rPr>
          <w:rFonts w:ascii="Century Gothic" w:hAnsi="Century Gothic"/>
          <w:b/>
        </w:rPr>
        <w:t xml:space="preserve">    </w:t>
      </w:r>
      <w:r w:rsidRPr="00E0726B">
        <w:rPr>
          <w:rFonts w:ascii="Century Gothic" w:hAnsi="Century Gothic"/>
          <w:b/>
        </w:rPr>
        <w:t>4-inch connection</w:t>
      </w:r>
      <w:r w:rsidRPr="00E0726B">
        <w:rPr>
          <w:rFonts w:ascii="Century Gothic" w:hAnsi="Century Gothic"/>
          <w:b/>
        </w:rPr>
        <w:tab/>
        <w:t>$</w:t>
      </w:r>
      <w:r w:rsidR="008C11B2">
        <w:rPr>
          <w:rFonts w:ascii="Century Gothic" w:hAnsi="Century Gothic"/>
          <w:b/>
        </w:rPr>
        <w:t>66.00</w:t>
      </w:r>
    </w:p>
    <w:p w14:paraId="72EFD448" w14:textId="77777777" w:rsidR="00E0726B" w:rsidRPr="00E0726B" w:rsidRDefault="00E0726B" w:rsidP="00E0726B">
      <w:pPr>
        <w:spacing w:after="0"/>
        <w:rPr>
          <w:rFonts w:ascii="Century Gothic" w:hAnsi="Century Gothic"/>
          <w:b/>
        </w:rPr>
      </w:pPr>
      <w:r w:rsidRPr="00E0726B">
        <w:rPr>
          <w:rFonts w:ascii="Century Gothic" w:hAnsi="Century Gothic"/>
          <w:b/>
        </w:rPr>
        <w:tab/>
      </w:r>
      <w:r w:rsidRPr="00E0726B">
        <w:rPr>
          <w:rFonts w:ascii="Century Gothic" w:hAnsi="Century Gothic"/>
          <w:b/>
        </w:rPr>
        <w:tab/>
      </w:r>
      <w:r w:rsidRPr="00E0726B">
        <w:rPr>
          <w:rFonts w:ascii="Century Gothic" w:hAnsi="Century Gothic"/>
          <w:b/>
        </w:rPr>
        <w:tab/>
      </w:r>
    </w:p>
    <w:p w14:paraId="72EBA3FE" w14:textId="7E64CB74" w:rsidR="00E0726B" w:rsidRPr="00E0726B" w:rsidRDefault="00E0726B" w:rsidP="00E0726B">
      <w:pPr>
        <w:spacing w:after="0"/>
        <w:rPr>
          <w:rFonts w:ascii="Century Gothic" w:hAnsi="Century Gothic"/>
          <w:b/>
        </w:rPr>
      </w:pPr>
      <w:r w:rsidRPr="00B26329">
        <w:rPr>
          <w:rFonts w:ascii="Century Gothic" w:hAnsi="Century Gothic"/>
          <w:b/>
        </w:rPr>
        <w:t>Unmetered Service:</w:t>
      </w:r>
      <w:r w:rsidRPr="00B26329">
        <w:rPr>
          <w:rFonts w:ascii="Century Gothic" w:hAnsi="Century Gothic"/>
          <w:b/>
        </w:rPr>
        <w:tab/>
        <w:t>$</w:t>
      </w:r>
      <w:r w:rsidR="00B26329" w:rsidRPr="00B26329">
        <w:rPr>
          <w:rFonts w:ascii="Century Gothic" w:hAnsi="Century Gothic"/>
          <w:b/>
        </w:rPr>
        <w:t>55.92</w:t>
      </w:r>
    </w:p>
    <w:p w14:paraId="54FF44C7" w14:textId="77777777" w:rsidR="00E0726B" w:rsidRPr="00E0726B" w:rsidRDefault="00E0726B" w:rsidP="00E0726B">
      <w:pPr>
        <w:spacing w:after="0"/>
        <w:rPr>
          <w:rFonts w:ascii="Century Gothic" w:hAnsi="Century Gothic"/>
          <w:b/>
        </w:rPr>
      </w:pPr>
      <w:r w:rsidRPr="00E0726B">
        <w:rPr>
          <w:rFonts w:ascii="Century Gothic" w:hAnsi="Century Gothic"/>
          <w:b/>
        </w:rPr>
        <w:t>Suburban Service: As above plus 25% surcharge.</w:t>
      </w:r>
    </w:p>
    <w:p w14:paraId="5FFE69B9" w14:textId="77777777" w:rsidR="00E0726B" w:rsidRPr="00E0726B" w:rsidRDefault="00E0726B" w:rsidP="00E0726B">
      <w:pPr>
        <w:spacing w:after="0"/>
        <w:rPr>
          <w:rFonts w:ascii="Century Gothic" w:hAnsi="Century Gothic"/>
          <w:b/>
        </w:rPr>
      </w:pPr>
    </w:p>
    <w:p w14:paraId="3E2AB978" w14:textId="77777777" w:rsidR="00E0726B" w:rsidRPr="00E0726B" w:rsidRDefault="00E0726B" w:rsidP="00E0726B">
      <w:pPr>
        <w:pStyle w:val="Heading2"/>
        <w:rPr>
          <w:rFonts w:ascii="Century Gothic" w:hAnsi="Century Gothic"/>
        </w:rPr>
      </w:pPr>
      <w:r w:rsidRPr="00E0726B">
        <w:rPr>
          <w:rFonts w:ascii="Century Gothic" w:hAnsi="Century Gothic"/>
        </w:rPr>
        <w:t>PEPIN MUNICIPAL SEWER UTILITY</w:t>
      </w:r>
    </w:p>
    <w:p w14:paraId="081A1394" w14:textId="0A909FDF" w:rsidR="00E0726B" w:rsidRPr="00E0726B" w:rsidRDefault="00E0726B" w:rsidP="00E0726B">
      <w:pPr>
        <w:pStyle w:val="Heading2"/>
        <w:rPr>
          <w:rFonts w:ascii="Century Gothic" w:hAnsi="Century Gothic"/>
          <w:u w:val="single"/>
        </w:rPr>
      </w:pPr>
      <w:r w:rsidRPr="00E0726B">
        <w:rPr>
          <w:rFonts w:ascii="Century Gothic" w:hAnsi="Century Gothic"/>
          <w:u w:val="single"/>
        </w:rPr>
        <w:t xml:space="preserve">Quarterly Rates Effective </w:t>
      </w:r>
      <w:r>
        <w:rPr>
          <w:rFonts w:ascii="Century Gothic" w:hAnsi="Century Gothic"/>
          <w:u w:val="single"/>
        </w:rPr>
        <w:t>October</w:t>
      </w:r>
      <w:r w:rsidRPr="00E0726B">
        <w:rPr>
          <w:rFonts w:ascii="Century Gothic" w:hAnsi="Century Gothic"/>
          <w:u w:val="single"/>
        </w:rPr>
        <w:t xml:space="preserve"> 1, </w:t>
      </w:r>
      <w:r>
        <w:rPr>
          <w:rFonts w:ascii="Century Gothic" w:hAnsi="Century Gothic"/>
          <w:u w:val="single"/>
        </w:rPr>
        <w:t>2020</w:t>
      </w:r>
    </w:p>
    <w:p w14:paraId="6B6DC637" w14:textId="77777777" w:rsidR="00E0726B" w:rsidRPr="00E0726B" w:rsidRDefault="00E0726B" w:rsidP="00E0726B">
      <w:pPr>
        <w:spacing w:after="0"/>
        <w:rPr>
          <w:rFonts w:ascii="Century Gothic" w:hAnsi="Century Gothic"/>
          <w:b/>
        </w:rPr>
      </w:pPr>
      <w:r w:rsidRPr="00E0726B">
        <w:rPr>
          <w:rFonts w:ascii="Century Gothic" w:hAnsi="Century Gothic"/>
          <w:b/>
        </w:rPr>
        <w:tab/>
      </w:r>
    </w:p>
    <w:p w14:paraId="6D5A27AF" w14:textId="699A7BB1" w:rsidR="00E0726B" w:rsidRPr="00E0726B" w:rsidRDefault="00E0726B" w:rsidP="00E0726B">
      <w:pPr>
        <w:spacing w:after="0"/>
        <w:rPr>
          <w:rFonts w:ascii="Century Gothic" w:hAnsi="Century Gothic"/>
          <w:b/>
        </w:rPr>
      </w:pPr>
      <w:r w:rsidRPr="00E0726B">
        <w:rPr>
          <w:rFonts w:ascii="Century Gothic" w:hAnsi="Century Gothic"/>
          <w:b/>
        </w:rPr>
        <w:tab/>
        <w:t>Base Rate</w:t>
      </w:r>
      <w:r w:rsidRPr="00E0726B">
        <w:rPr>
          <w:rFonts w:ascii="Century Gothic" w:hAnsi="Century Gothic"/>
          <w:b/>
        </w:rPr>
        <w:tab/>
      </w:r>
      <w:r w:rsidRPr="00E0726B">
        <w:rPr>
          <w:rFonts w:ascii="Century Gothic" w:hAnsi="Century Gothic"/>
          <w:b/>
        </w:rPr>
        <w:tab/>
      </w:r>
      <w:r w:rsidRPr="00E0726B">
        <w:rPr>
          <w:rFonts w:ascii="Century Gothic" w:hAnsi="Century Gothic"/>
          <w:b/>
        </w:rPr>
        <w:tab/>
      </w:r>
      <w:r w:rsidRPr="00E0726B">
        <w:rPr>
          <w:rFonts w:ascii="Century Gothic" w:hAnsi="Century Gothic"/>
          <w:b/>
        </w:rPr>
        <w:tab/>
        <w:t>$</w:t>
      </w:r>
      <w:r w:rsidR="00FE06BA">
        <w:rPr>
          <w:rFonts w:ascii="Century Gothic" w:hAnsi="Century Gothic"/>
          <w:b/>
        </w:rPr>
        <w:t>135.65</w:t>
      </w:r>
    </w:p>
    <w:p w14:paraId="36B16095" w14:textId="24794C3A" w:rsidR="00E0726B" w:rsidRPr="00E0726B" w:rsidRDefault="00E0726B" w:rsidP="00E0726B">
      <w:pPr>
        <w:spacing w:after="0"/>
        <w:rPr>
          <w:rFonts w:ascii="Century Gothic" w:hAnsi="Century Gothic"/>
          <w:b/>
        </w:rPr>
      </w:pPr>
      <w:r w:rsidRPr="00E0726B">
        <w:rPr>
          <w:rFonts w:ascii="Century Gothic" w:hAnsi="Century Gothic"/>
          <w:b/>
        </w:rPr>
        <w:tab/>
        <w:t>Gallons used</w:t>
      </w:r>
      <w:r w:rsidRPr="00E0726B">
        <w:rPr>
          <w:rFonts w:ascii="Century Gothic" w:hAnsi="Century Gothic"/>
          <w:b/>
        </w:rPr>
        <w:tab/>
      </w:r>
      <w:r w:rsidRPr="00E0726B">
        <w:rPr>
          <w:rFonts w:ascii="Century Gothic" w:hAnsi="Century Gothic"/>
          <w:b/>
        </w:rPr>
        <w:tab/>
      </w:r>
      <w:r w:rsidRPr="00E0726B">
        <w:rPr>
          <w:rFonts w:ascii="Century Gothic" w:hAnsi="Century Gothic"/>
          <w:b/>
        </w:rPr>
        <w:tab/>
      </w:r>
      <w:r w:rsidRPr="00E0726B">
        <w:rPr>
          <w:rFonts w:ascii="Century Gothic" w:hAnsi="Century Gothic"/>
          <w:b/>
        </w:rPr>
        <w:tab/>
        <w:t>$</w:t>
      </w:r>
      <w:r w:rsidR="00FE06BA">
        <w:rPr>
          <w:rFonts w:ascii="Century Gothic" w:hAnsi="Century Gothic"/>
          <w:b/>
        </w:rPr>
        <w:t>5.04</w:t>
      </w:r>
      <w:r w:rsidRPr="00E0726B">
        <w:rPr>
          <w:rFonts w:ascii="Century Gothic" w:hAnsi="Century Gothic"/>
          <w:b/>
        </w:rPr>
        <w:t xml:space="preserve"> per 1,000 gallons</w:t>
      </w:r>
    </w:p>
    <w:p w14:paraId="4DD2FF48" w14:textId="77777777" w:rsidR="00E0726B" w:rsidRPr="00E0726B" w:rsidRDefault="00E0726B" w:rsidP="00E0726B">
      <w:pPr>
        <w:spacing w:after="0"/>
        <w:rPr>
          <w:rFonts w:ascii="Century Gothic" w:hAnsi="Century Gothic"/>
        </w:rPr>
      </w:pPr>
      <w:r w:rsidRPr="00E0726B">
        <w:rPr>
          <w:rFonts w:ascii="Century Gothic" w:hAnsi="Century Gothic"/>
          <w:b/>
        </w:rPr>
        <w:t xml:space="preserve">BILLING:  </w:t>
      </w:r>
      <w:r w:rsidRPr="00E0726B">
        <w:rPr>
          <w:rFonts w:ascii="Century Gothic" w:hAnsi="Century Gothic"/>
        </w:rPr>
        <w:t xml:space="preserve">Bills for water service are rendered quarterly and become due and payable upon issuance following the period for which service is rendered.  A late payment charge of 3% but not less than 50 cents will be added to bills not paid within 20 days.  This </w:t>
      </w:r>
      <w:r w:rsidRPr="00E0726B">
        <w:rPr>
          <w:rFonts w:ascii="Century Gothic" w:hAnsi="Century Gothic"/>
          <w:u w:val="single"/>
        </w:rPr>
        <w:t>ONE-</w:t>
      </w:r>
      <w:r w:rsidRPr="00E0726B">
        <w:rPr>
          <w:rFonts w:ascii="Century Gothic" w:hAnsi="Century Gothic"/>
        </w:rPr>
        <w:t xml:space="preserve">TIME 3% late payment charge will be applied only to any unpaid balance for the current billing period’s usage. The late payment charge is applicable to all customers.  The utility customer is given written notice that the bill is overdue no sooner than 20 days after the bill is issued and unless payment or satisfactory arrangement for payment is made within the next 10 days, service may be disconnected pursuant to WI Admin. Code </w:t>
      </w:r>
      <w:proofErr w:type="spellStart"/>
      <w:r w:rsidRPr="00E0726B">
        <w:rPr>
          <w:rFonts w:ascii="Century Gothic" w:hAnsi="Century Gothic"/>
        </w:rPr>
        <w:t>ch.</w:t>
      </w:r>
      <w:proofErr w:type="spellEnd"/>
      <w:r w:rsidRPr="00E0726B">
        <w:rPr>
          <w:rFonts w:ascii="Century Gothic" w:hAnsi="Century Gothic"/>
        </w:rPr>
        <w:t xml:space="preserve"> PSC 185.</w:t>
      </w:r>
    </w:p>
    <w:p w14:paraId="32984E1D" w14:textId="77777777" w:rsidR="00E0726B" w:rsidRPr="00E0726B" w:rsidRDefault="00E0726B" w:rsidP="00E0726B">
      <w:pPr>
        <w:spacing w:after="0"/>
        <w:rPr>
          <w:rFonts w:ascii="Century Gothic" w:hAnsi="Century Gothic"/>
        </w:rPr>
      </w:pPr>
      <w:r w:rsidRPr="00E0726B">
        <w:rPr>
          <w:rFonts w:ascii="Century Gothic" w:hAnsi="Century Gothic"/>
        </w:rPr>
        <w:t xml:space="preserve">     </w:t>
      </w:r>
      <w:r w:rsidRPr="00E0726B">
        <w:rPr>
          <w:rFonts w:ascii="Century Gothic" w:hAnsi="Century Gothic"/>
          <w:u w:val="single"/>
        </w:rPr>
        <w:t>It is the sole responsibility of the customer to prevent leakage in all pipes and fixtures at and beyond the metering point</w:t>
      </w:r>
      <w:r w:rsidRPr="00E0726B">
        <w:rPr>
          <w:rFonts w:ascii="Century Gothic" w:hAnsi="Century Gothic"/>
        </w:rPr>
        <w:t xml:space="preserve">.  Any leaks or other losses of water registered by the meter will be billed at the above rates.  </w:t>
      </w:r>
    </w:p>
    <w:p w14:paraId="7C1C99D7" w14:textId="32D61518" w:rsidR="00E0726B" w:rsidRPr="00E0726B" w:rsidRDefault="00E0726B" w:rsidP="00E0726B">
      <w:pPr>
        <w:spacing w:after="0"/>
        <w:rPr>
          <w:rFonts w:ascii="Century Gothic" w:hAnsi="Century Gothic"/>
          <w:b/>
        </w:rPr>
      </w:pPr>
      <w:r w:rsidRPr="00E0726B">
        <w:rPr>
          <w:rFonts w:ascii="Century Gothic" w:hAnsi="Century Gothic"/>
        </w:rPr>
        <w:t xml:space="preserve">     Payment of water and sewer bills may be made to: </w:t>
      </w:r>
      <w:r w:rsidRPr="00E0726B">
        <w:rPr>
          <w:rFonts w:ascii="Century Gothic" w:hAnsi="Century Gothic"/>
          <w:b/>
        </w:rPr>
        <w:t>Village of Pepin</w:t>
      </w:r>
      <w:r w:rsidRPr="00E0726B">
        <w:rPr>
          <w:rFonts w:ascii="Century Gothic" w:hAnsi="Century Gothic"/>
        </w:rPr>
        <w:t xml:space="preserve">, </w:t>
      </w:r>
      <w:r w:rsidRPr="00E0726B">
        <w:rPr>
          <w:rFonts w:ascii="Century Gothic" w:hAnsi="Century Gothic"/>
          <w:b/>
        </w:rPr>
        <w:t>508 2</w:t>
      </w:r>
      <w:r w:rsidRPr="00E0726B">
        <w:rPr>
          <w:rFonts w:ascii="Century Gothic" w:hAnsi="Century Gothic"/>
          <w:b/>
          <w:vertAlign w:val="superscript"/>
        </w:rPr>
        <w:t>nd</w:t>
      </w:r>
      <w:r w:rsidRPr="00E0726B">
        <w:rPr>
          <w:rFonts w:ascii="Century Gothic" w:hAnsi="Century Gothic"/>
          <w:b/>
        </w:rPr>
        <w:t xml:space="preserve"> St.,</w:t>
      </w:r>
      <w:r>
        <w:rPr>
          <w:rFonts w:ascii="Century Gothic" w:hAnsi="Century Gothic"/>
          <w:b/>
        </w:rPr>
        <w:t xml:space="preserve"> </w:t>
      </w:r>
      <w:r w:rsidRPr="00E0726B">
        <w:rPr>
          <w:rFonts w:ascii="Century Gothic" w:hAnsi="Century Gothic"/>
          <w:b/>
        </w:rPr>
        <w:t>P.O. Box 277, Pepin, WI  54759.   Hours of collection at the Village Hall are:  8 am to 4 p.m., Monday through Friday</w:t>
      </w:r>
      <w:r>
        <w:rPr>
          <w:rFonts w:ascii="Century Gothic" w:hAnsi="Century Gothic"/>
          <w:b/>
        </w:rPr>
        <w:t xml:space="preserve"> (closed to the public on Wednesdays)</w:t>
      </w:r>
      <w:r w:rsidRPr="00E0726B">
        <w:rPr>
          <w:rFonts w:ascii="Century Gothic" w:hAnsi="Century Gothic"/>
          <w:b/>
        </w:rPr>
        <w:t xml:space="preserve">.  </w:t>
      </w:r>
      <w:proofErr w:type="gramStart"/>
      <w:r w:rsidRPr="00E0726B">
        <w:rPr>
          <w:rFonts w:ascii="Century Gothic" w:hAnsi="Century Gothic"/>
          <w:b/>
        </w:rPr>
        <w:t>Or,</w:t>
      </w:r>
      <w:proofErr w:type="gramEnd"/>
      <w:r w:rsidRPr="00E0726B">
        <w:rPr>
          <w:rFonts w:ascii="Century Gothic" w:hAnsi="Century Gothic"/>
          <w:b/>
        </w:rPr>
        <w:t xml:space="preserve"> use the drop box located in front of the Village Hall.</w:t>
      </w:r>
    </w:p>
    <w:p w14:paraId="7046C9EF" w14:textId="77777777" w:rsidR="00E0726B" w:rsidRPr="00E0726B" w:rsidRDefault="00E0726B" w:rsidP="00E0726B">
      <w:pPr>
        <w:spacing w:after="0"/>
        <w:rPr>
          <w:rFonts w:ascii="Century Gothic" w:hAnsi="Century Gothic"/>
          <w:b/>
        </w:rPr>
      </w:pPr>
    </w:p>
    <w:p w14:paraId="2E27EDE5" w14:textId="59F41488" w:rsidR="00E0726B" w:rsidRDefault="00E0726B" w:rsidP="00E0726B">
      <w:pPr>
        <w:spacing w:after="0"/>
        <w:jc w:val="center"/>
        <w:rPr>
          <w:rStyle w:val="Hyperlink"/>
          <w:rFonts w:ascii="Century Gothic" w:hAnsi="Century Gothic"/>
        </w:rPr>
      </w:pPr>
      <w:r w:rsidRPr="00E0726B">
        <w:rPr>
          <w:rFonts w:ascii="Century Gothic" w:hAnsi="Century Gothic"/>
        </w:rPr>
        <w:t>PLEASE KEEP THIS RATE SCHEDULE FOR FUTURE REFERENCE</w:t>
      </w:r>
    </w:p>
    <w:sectPr w:rsidR="00E0726B" w:rsidSect="00E0726B">
      <w:pgSz w:w="12240" w:h="15840"/>
      <w:pgMar w:top="720" w:right="576" w:bottom="36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B36CF"/>
    <w:multiLevelType w:val="hybridMultilevel"/>
    <w:tmpl w:val="969EB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5001B"/>
    <w:rsid w:val="00003BAF"/>
    <w:rsid w:val="000200C1"/>
    <w:rsid w:val="0006056C"/>
    <w:rsid w:val="00082905"/>
    <w:rsid w:val="00087BEB"/>
    <w:rsid w:val="001278F6"/>
    <w:rsid w:val="00137BF2"/>
    <w:rsid w:val="001641DD"/>
    <w:rsid w:val="001A55E1"/>
    <w:rsid w:val="00252AF7"/>
    <w:rsid w:val="00253A6C"/>
    <w:rsid w:val="002660F8"/>
    <w:rsid w:val="002708A8"/>
    <w:rsid w:val="002B3F9B"/>
    <w:rsid w:val="002C1C61"/>
    <w:rsid w:val="002D477C"/>
    <w:rsid w:val="00364DFA"/>
    <w:rsid w:val="003E0BEB"/>
    <w:rsid w:val="003E34B9"/>
    <w:rsid w:val="00404FE1"/>
    <w:rsid w:val="00433079"/>
    <w:rsid w:val="0045049C"/>
    <w:rsid w:val="0049034F"/>
    <w:rsid w:val="004A0212"/>
    <w:rsid w:val="004A2B00"/>
    <w:rsid w:val="004C40BC"/>
    <w:rsid w:val="004C5264"/>
    <w:rsid w:val="00552159"/>
    <w:rsid w:val="00581B7F"/>
    <w:rsid w:val="00583946"/>
    <w:rsid w:val="005F1E2B"/>
    <w:rsid w:val="00614094"/>
    <w:rsid w:val="00645750"/>
    <w:rsid w:val="006605EF"/>
    <w:rsid w:val="00690E6E"/>
    <w:rsid w:val="00716C12"/>
    <w:rsid w:val="00720229"/>
    <w:rsid w:val="007431E2"/>
    <w:rsid w:val="00743E50"/>
    <w:rsid w:val="00793A95"/>
    <w:rsid w:val="008C11B2"/>
    <w:rsid w:val="008E0071"/>
    <w:rsid w:val="00926ADF"/>
    <w:rsid w:val="00932A2E"/>
    <w:rsid w:val="009339E9"/>
    <w:rsid w:val="009A4CDC"/>
    <w:rsid w:val="009D5187"/>
    <w:rsid w:val="009E5D67"/>
    <w:rsid w:val="00A13E81"/>
    <w:rsid w:val="00A32CF8"/>
    <w:rsid w:val="00B13430"/>
    <w:rsid w:val="00B26329"/>
    <w:rsid w:val="00B3349F"/>
    <w:rsid w:val="00B5001B"/>
    <w:rsid w:val="00B67E1D"/>
    <w:rsid w:val="00C66D1A"/>
    <w:rsid w:val="00C76362"/>
    <w:rsid w:val="00D1282B"/>
    <w:rsid w:val="00DF2351"/>
    <w:rsid w:val="00E0726B"/>
    <w:rsid w:val="00E54C97"/>
    <w:rsid w:val="00EA2A4F"/>
    <w:rsid w:val="00EB76F2"/>
    <w:rsid w:val="00F32F05"/>
    <w:rsid w:val="00F56AE3"/>
    <w:rsid w:val="00F83209"/>
    <w:rsid w:val="00FE06BA"/>
    <w:rsid w:val="00FE5B9A"/>
    <w:rsid w:val="00FE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B7D134"/>
  <w15:chartTrackingRefBased/>
  <w15:docId w15:val="{185EA3D3-823C-48A0-B85C-830128EE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726B"/>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187"/>
    <w:rPr>
      <w:color w:val="0000FF" w:themeColor="hyperlink"/>
      <w:u w:val="single"/>
    </w:rPr>
  </w:style>
  <w:style w:type="character" w:styleId="UnresolvedMention">
    <w:name w:val="Unresolved Mention"/>
    <w:basedOn w:val="DefaultParagraphFont"/>
    <w:uiPriority w:val="99"/>
    <w:semiHidden/>
    <w:unhideWhenUsed/>
    <w:rsid w:val="009D5187"/>
    <w:rPr>
      <w:color w:val="605E5C"/>
      <w:shd w:val="clear" w:color="auto" w:fill="E1DFDD"/>
    </w:rPr>
  </w:style>
  <w:style w:type="paragraph" w:styleId="ListParagraph">
    <w:name w:val="List Paragraph"/>
    <w:basedOn w:val="Normal"/>
    <w:uiPriority w:val="34"/>
    <w:qFormat/>
    <w:rsid w:val="00433079"/>
    <w:pPr>
      <w:spacing w:after="160" w:line="259" w:lineRule="auto"/>
      <w:ind w:left="720"/>
      <w:contextualSpacing/>
    </w:pPr>
    <w:rPr>
      <w:rFonts w:eastAsiaTheme="minorEastAsia"/>
    </w:rPr>
  </w:style>
  <w:style w:type="character" w:customStyle="1" w:styleId="Heading2Char">
    <w:name w:val="Heading 2 Char"/>
    <w:basedOn w:val="DefaultParagraphFont"/>
    <w:link w:val="Heading2"/>
    <w:rsid w:val="00E0726B"/>
    <w:rPr>
      <w:rFonts w:ascii="Times New Roman" w:eastAsia="Times New Roman" w:hAnsi="Times New Roman" w:cs="Times New Roman"/>
      <w:b/>
      <w:sz w:val="24"/>
      <w:szCs w:val="20"/>
    </w:rPr>
  </w:style>
  <w:style w:type="paragraph" w:styleId="Title">
    <w:name w:val="Title"/>
    <w:basedOn w:val="Normal"/>
    <w:link w:val="TitleChar"/>
    <w:qFormat/>
    <w:rsid w:val="00E0726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0726B"/>
    <w:rPr>
      <w:rFonts w:ascii="Times New Roman" w:eastAsia="Times New Roman" w:hAnsi="Times New Roman" w:cs="Times New Roman"/>
      <w:b/>
      <w:sz w:val="24"/>
      <w:szCs w:val="20"/>
    </w:rPr>
  </w:style>
  <w:style w:type="paragraph" w:styleId="Subtitle">
    <w:name w:val="Subtitle"/>
    <w:basedOn w:val="Normal"/>
    <w:link w:val="SubtitleChar"/>
    <w:qFormat/>
    <w:rsid w:val="00E0726B"/>
    <w:pPr>
      <w:spacing w:after="0" w:line="240" w:lineRule="auto"/>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E0726B"/>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pepinwisconsin.org" TargetMode="External"/><Relationship Id="rId3" Type="http://schemas.openxmlformats.org/officeDocument/2006/relationships/styles" Target="styles.xml"/><Relationship Id="rId7" Type="http://schemas.openxmlformats.org/officeDocument/2006/relationships/hyperlink" Target="mailto:clerk@pepinwisconsi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0864-E596-458E-92E2-63BBC7CA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Links>
    <vt:vector size="6" baseType="variant">
      <vt:variant>
        <vt:i4>3145729</vt:i4>
      </vt:variant>
      <vt:variant>
        <vt:i4>0</vt:i4>
      </vt:variant>
      <vt:variant>
        <vt:i4>0</vt:i4>
      </vt:variant>
      <vt:variant>
        <vt:i4>5</vt:i4>
      </vt:variant>
      <vt:variant>
        <vt:lpwstr>mailto:clerk@pepinwisconsin.org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Rustad</dc:creator>
  <cp:keywords/>
  <dc:description/>
  <cp:lastModifiedBy>Misty Rustad</cp:lastModifiedBy>
  <cp:revision>4</cp:revision>
  <cp:lastPrinted>2020-10-23T17:06:00Z</cp:lastPrinted>
  <dcterms:created xsi:type="dcterms:W3CDTF">2020-11-16T21:11:00Z</dcterms:created>
  <dcterms:modified xsi:type="dcterms:W3CDTF">2020-11-19T15:43:00Z</dcterms:modified>
</cp:coreProperties>
</file>